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84" w:rsidRDefault="00FE06CD" w:rsidP="00FE06CD">
      <w:pPr>
        <w:rPr>
          <w:b/>
          <w:bCs/>
        </w:rPr>
      </w:pPr>
      <w:bookmarkStart w:id="0" w:name="_GoBack"/>
      <w:bookmarkEnd w:id="0"/>
      <w:r w:rsidRPr="00DC6AF2">
        <w:rPr>
          <w:b/>
          <w:bCs/>
          <w:i/>
        </w:rPr>
        <w:t xml:space="preserve">Dr </w:t>
      </w:r>
      <w:proofErr w:type="spellStart"/>
      <w:r w:rsidRPr="00DC6AF2">
        <w:rPr>
          <w:b/>
          <w:bCs/>
          <w:i/>
        </w:rPr>
        <w:t>Eng</w:t>
      </w:r>
      <w:proofErr w:type="spellEnd"/>
      <w:r w:rsidRPr="00FE06CD">
        <w:rPr>
          <w:b/>
          <w:bCs/>
        </w:rPr>
        <w:t>.</w:t>
      </w:r>
      <w:r>
        <w:rPr>
          <w:b/>
          <w:bCs/>
        </w:rPr>
        <w:t xml:space="preserve"> </w:t>
      </w:r>
      <w:r w:rsidRPr="00FE06CD">
        <w:rPr>
          <w:b/>
          <w:bCs/>
        </w:rPr>
        <w:t xml:space="preserve"> </w:t>
      </w:r>
      <w:r w:rsidR="000579C2">
        <w:rPr>
          <w:b/>
          <w:bCs/>
        </w:rPr>
        <w:t>Wiktor Berski</w:t>
      </w:r>
    </w:p>
    <w:p w:rsidR="00FE06CD" w:rsidRDefault="00FE06CD" w:rsidP="00FE06CD">
      <w:pPr>
        <w:rPr>
          <w:b/>
          <w:bCs/>
        </w:rPr>
      </w:pPr>
      <w:r w:rsidRPr="00FE06CD">
        <w:rPr>
          <w:b/>
          <w:bCs/>
          <w:noProof/>
          <w:lang w:eastAsia="pl-PL"/>
        </w:rPr>
        <w:drawing>
          <wp:inline distT="0" distB="0" distL="0" distR="0">
            <wp:extent cx="1689792" cy="1824829"/>
            <wp:effectExtent l="19050" t="19050" r="24765" b="23495"/>
            <wp:docPr id="3" name="Obraz 3" descr="Fotoomnia.pl - Osoba - Ikona z Prostych Kre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omnia.pl - Osoba - Ikona z Prostych Kre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79" cy="18288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27D84" w:rsidRPr="000579C2" w:rsidRDefault="00727D84" w:rsidP="00FE06CD">
      <w:pPr>
        <w:rPr>
          <w:b/>
          <w:bCs/>
          <w:lang w:val="en-GB"/>
        </w:rPr>
      </w:pPr>
      <w:r w:rsidRPr="000579C2">
        <w:rPr>
          <w:b/>
          <w:bCs/>
          <w:lang w:val="en-GB"/>
        </w:rPr>
        <w:t>University of Agriculture in Krakow</w:t>
      </w:r>
    </w:p>
    <w:p w:rsidR="00727D84" w:rsidRPr="000579C2" w:rsidRDefault="000579C2" w:rsidP="00FE06CD">
      <w:pPr>
        <w:rPr>
          <w:b/>
          <w:bCs/>
          <w:lang w:val="en-GB"/>
        </w:rPr>
      </w:pPr>
      <w:r>
        <w:rPr>
          <w:b/>
          <w:bCs/>
          <w:lang w:val="en-GB"/>
        </w:rPr>
        <w:t>Faculty of Food technology</w:t>
      </w:r>
    </w:p>
    <w:p w:rsidR="000579C2" w:rsidRPr="000579C2" w:rsidRDefault="000579C2" w:rsidP="00FE06CD">
      <w:pPr>
        <w:rPr>
          <w:b/>
          <w:bCs/>
          <w:lang w:val="en-GB"/>
        </w:rPr>
      </w:pPr>
      <w:r w:rsidRPr="000579C2">
        <w:rPr>
          <w:b/>
          <w:bCs/>
          <w:lang w:val="en-GB"/>
        </w:rPr>
        <w:t xml:space="preserve">Address </w:t>
      </w:r>
      <w:proofErr w:type="spellStart"/>
      <w:r w:rsidRPr="000579C2">
        <w:rPr>
          <w:b/>
          <w:bCs/>
          <w:lang w:val="en-GB"/>
        </w:rPr>
        <w:t>Balicka</w:t>
      </w:r>
      <w:proofErr w:type="spellEnd"/>
      <w:r w:rsidRPr="000579C2">
        <w:rPr>
          <w:b/>
          <w:bCs/>
          <w:lang w:val="en-GB"/>
        </w:rPr>
        <w:t xml:space="preserve"> 122</w:t>
      </w:r>
      <w:r w:rsidR="00727D84" w:rsidRPr="000579C2">
        <w:rPr>
          <w:b/>
          <w:bCs/>
          <w:lang w:val="en-GB"/>
        </w:rPr>
        <w:t xml:space="preserve"> , Room </w:t>
      </w:r>
      <w:r w:rsidRPr="000579C2">
        <w:rPr>
          <w:b/>
          <w:bCs/>
          <w:lang w:val="en-GB"/>
        </w:rPr>
        <w:t>063</w:t>
      </w:r>
    </w:p>
    <w:p w:rsidR="00727D84" w:rsidRPr="000579C2" w:rsidRDefault="007335B5" w:rsidP="00FE06CD">
      <w:pPr>
        <w:rPr>
          <w:b/>
          <w:bCs/>
          <w:lang w:val="en-GB"/>
        </w:rPr>
      </w:pPr>
      <w:r w:rsidRPr="000579C2">
        <w:rPr>
          <w:b/>
          <w:bCs/>
          <w:lang w:val="en-GB"/>
        </w:rPr>
        <w:t>Phone</w:t>
      </w:r>
      <w:r w:rsidR="00727D84" w:rsidRPr="000579C2">
        <w:rPr>
          <w:b/>
          <w:bCs/>
          <w:lang w:val="en-GB"/>
        </w:rPr>
        <w:t xml:space="preserve">: </w:t>
      </w:r>
      <w:r w:rsidR="000579C2">
        <w:rPr>
          <w:b/>
          <w:bCs/>
          <w:lang w:val="en-GB"/>
        </w:rPr>
        <w:t>12-662-48-01</w:t>
      </w:r>
    </w:p>
    <w:p w:rsidR="00727D84" w:rsidRPr="000579C2" w:rsidRDefault="00727D84" w:rsidP="00FE06CD">
      <w:pPr>
        <w:rPr>
          <w:b/>
          <w:bCs/>
          <w:lang w:val="en-GB"/>
        </w:rPr>
      </w:pPr>
      <w:r w:rsidRPr="000579C2">
        <w:rPr>
          <w:b/>
          <w:bCs/>
          <w:lang w:val="en-GB"/>
        </w:rPr>
        <w:t xml:space="preserve">Email: </w:t>
      </w:r>
      <w:hyperlink r:id="rId9" w:history="1">
        <w:r w:rsidR="002C6EE2" w:rsidRPr="00922A34">
          <w:rPr>
            <w:rStyle w:val="Hipercze"/>
            <w:b/>
            <w:bCs/>
            <w:lang w:val="en-GB"/>
          </w:rPr>
          <w:t>wiktor.berski@urk.edu.pl</w:t>
        </w:r>
      </w:hyperlink>
      <w:r w:rsidR="002C6EE2">
        <w:rPr>
          <w:b/>
          <w:bCs/>
          <w:lang w:val="en-GB"/>
        </w:rPr>
        <w:t>, rrberski@cyf-kr.edu.pl</w:t>
      </w:r>
    </w:p>
    <w:p w:rsidR="00DC6AF2" w:rsidRPr="000579C2" w:rsidRDefault="00DC6AF2" w:rsidP="00DC6AF2">
      <w:pPr>
        <w:rPr>
          <w:b/>
          <w:bCs/>
          <w:lang w:val="en-GB"/>
        </w:rPr>
      </w:pPr>
      <w:proofErr w:type="spellStart"/>
      <w:r>
        <w:rPr>
          <w:b/>
          <w:bCs/>
        </w:rPr>
        <w:t>C</w:t>
      </w:r>
      <w:r w:rsidRPr="00DC6AF2">
        <w:rPr>
          <w:b/>
          <w:bCs/>
        </w:rPr>
        <w:t>onsultation</w:t>
      </w:r>
      <w:proofErr w:type="spellEnd"/>
      <w:r w:rsidRPr="00DC6AF2">
        <w:rPr>
          <w:b/>
          <w:bCs/>
        </w:rPr>
        <w:t xml:space="preserve"> </w:t>
      </w:r>
      <w:proofErr w:type="spellStart"/>
      <w:r w:rsidRPr="00DC6AF2">
        <w:rPr>
          <w:b/>
          <w:bCs/>
        </w:rPr>
        <w:t>hours</w:t>
      </w:r>
      <w:proofErr w:type="spellEnd"/>
      <w:r>
        <w:rPr>
          <w:b/>
          <w:bCs/>
        </w:rPr>
        <w:t xml:space="preserve">: </w:t>
      </w:r>
      <w:proofErr w:type="spellStart"/>
      <w:r w:rsidR="000579C2">
        <w:rPr>
          <w:b/>
          <w:bCs/>
        </w:rPr>
        <w:t>Tuesday</w:t>
      </w:r>
      <w:proofErr w:type="spellEnd"/>
      <w:r w:rsidR="000579C2">
        <w:rPr>
          <w:b/>
          <w:bCs/>
        </w:rPr>
        <w:t xml:space="preserve"> </w:t>
      </w:r>
      <w:r w:rsidR="00303229">
        <w:rPr>
          <w:b/>
          <w:bCs/>
        </w:rPr>
        <w:t>12</w:t>
      </w:r>
      <w:r w:rsidR="000579C2">
        <w:rPr>
          <w:b/>
          <w:bCs/>
        </w:rPr>
        <w:t>-1</w:t>
      </w:r>
      <w:r w:rsidR="00303229">
        <w:rPr>
          <w:b/>
          <w:bCs/>
        </w:rPr>
        <w:t>3</w:t>
      </w:r>
      <w:r w:rsidR="000579C2">
        <w:rPr>
          <w:b/>
          <w:bCs/>
        </w:rPr>
        <w:t xml:space="preserve">, </w:t>
      </w:r>
      <w:proofErr w:type="spellStart"/>
      <w:r w:rsidR="000579C2">
        <w:rPr>
          <w:b/>
          <w:bCs/>
        </w:rPr>
        <w:t>Thursday</w:t>
      </w:r>
      <w:proofErr w:type="spellEnd"/>
      <w:r w:rsidR="000579C2">
        <w:rPr>
          <w:b/>
          <w:bCs/>
        </w:rPr>
        <w:t xml:space="preserve"> </w:t>
      </w:r>
      <w:r w:rsidR="00303229">
        <w:rPr>
          <w:b/>
          <w:bCs/>
        </w:rPr>
        <w:t>12</w:t>
      </w:r>
      <w:r w:rsidR="000579C2">
        <w:rPr>
          <w:b/>
          <w:bCs/>
        </w:rPr>
        <w:t>-1</w:t>
      </w:r>
      <w:r w:rsidR="00303229">
        <w:rPr>
          <w:b/>
          <w:bCs/>
        </w:rPr>
        <w:t>3</w:t>
      </w:r>
    </w:p>
    <w:p w:rsidR="00727D84" w:rsidRPr="000579C2" w:rsidRDefault="00727D84" w:rsidP="00FE06CD">
      <w:pPr>
        <w:rPr>
          <w:b/>
          <w:bCs/>
          <w:lang w:val="en-GB"/>
        </w:rPr>
      </w:pPr>
      <w:r w:rsidRPr="000579C2">
        <w:rPr>
          <w:b/>
          <w:bCs/>
          <w:lang w:val="en-GB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06CD" w:rsidRPr="00303229" w:rsidTr="00FE06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6CD" w:rsidRPr="000579C2" w:rsidRDefault="00FE06CD" w:rsidP="00FE06CD">
            <w:pPr>
              <w:rPr>
                <w:color w:val="FF0000"/>
                <w:lang w:val="en-GB"/>
              </w:rPr>
            </w:pPr>
            <w:r w:rsidRPr="000579C2">
              <w:rPr>
                <w:b/>
                <w:bCs/>
                <w:color w:val="FF0000"/>
                <w:lang w:val="en-GB"/>
              </w:rPr>
              <w:t>Research interest:</w:t>
            </w:r>
          </w:p>
          <w:p w:rsidR="00FE06CD" w:rsidRPr="000579C2" w:rsidRDefault="00FE06CD" w:rsidP="007335B5">
            <w:pPr>
              <w:rPr>
                <w:color w:val="92D050"/>
                <w:lang w:val="en-GB"/>
              </w:rPr>
            </w:pPr>
            <w:r w:rsidRPr="000579C2">
              <w:rPr>
                <w:color w:val="FF0000"/>
                <w:lang w:val="en-GB"/>
              </w:rPr>
              <w:t xml:space="preserve">- </w:t>
            </w:r>
            <w:r w:rsidR="000579C2">
              <w:rPr>
                <w:color w:val="FF0000"/>
                <w:lang w:val="en-GB"/>
              </w:rPr>
              <w:t>Carbohydrates technology</w:t>
            </w:r>
            <w:r w:rsidRPr="000579C2">
              <w:rPr>
                <w:color w:val="FF0000"/>
                <w:lang w:val="en-GB"/>
              </w:rPr>
              <w:br/>
              <w:t xml:space="preserve">- </w:t>
            </w:r>
            <w:r w:rsidR="00A014F2">
              <w:rPr>
                <w:color w:val="FF0000"/>
                <w:lang w:val="en-GB"/>
              </w:rPr>
              <w:t>Carbohydrates processing</w:t>
            </w:r>
            <w:r w:rsidRPr="000579C2">
              <w:rPr>
                <w:color w:val="FF0000"/>
                <w:lang w:val="en-GB"/>
              </w:rPr>
              <w:br/>
              <w:t xml:space="preserve">- </w:t>
            </w:r>
            <w:r w:rsidR="00A014F2">
              <w:rPr>
                <w:color w:val="FF0000"/>
                <w:lang w:val="en-GB"/>
              </w:rPr>
              <w:t>topics related to h</w:t>
            </w:r>
            <w:r w:rsidR="000579C2">
              <w:rPr>
                <w:color w:val="FF0000"/>
                <w:lang w:val="en-GB"/>
              </w:rPr>
              <w:t xml:space="preserve">istory of </w:t>
            </w:r>
            <w:r w:rsidR="00A014F2">
              <w:rPr>
                <w:color w:val="FF0000"/>
                <w:lang w:val="en-GB"/>
              </w:rPr>
              <w:t xml:space="preserve">agriculture and food </w:t>
            </w:r>
            <w:r w:rsidR="000579C2">
              <w:rPr>
                <w:color w:val="FF0000"/>
                <w:lang w:val="en-GB"/>
              </w:rPr>
              <w:t xml:space="preserve">production, </w:t>
            </w:r>
            <w:r w:rsidRPr="000579C2">
              <w:rPr>
                <w:color w:val="FF0000"/>
                <w:lang w:val="en-GB"/>
              </w:rPr>
              <w:br/>
            </w:r>
          </w:p>
          <w:p w:rsidR="00FE06CD" w:rsidRPr="000579C2" w:rsidRDefault="00FE06CD" w:rsidP="00FE06CD">
            <w:pPr>
              <w:rPr>
                <w:lang w:val="en-GB"/>
              </w:rPr>
            </w:pPr>
            <w:r w:rsidRPr="000579C2">
              <w:rPr>
                <w:b/>
                <w:bCs/>
                <w:lang w:val="en-GB"/>
              </w:rPr>
              <w:t>Research experience:</w:t>
            </w:r>
          </w:p>
          <w:p w:rsidR="00FE06CD" w:rsidRPr="000579C2" w:rsidRDefault="00FE06CD" w:rsidP="00FE06CD">
            <w:pPr>
              <w:rPr>
                <w:lang w:val="en-GB"/>
              </w:rPr>
            </w:pPr>
            <w:r w:rsidRPr="000579C2">
              <w:rPr>
                <w:b/>
                <w:bCs/>
                <w:lang w:val="en-GB"/>
              </w:rPr>
              <w:t>Visiting Scholar</w:t>
            </w:r>
            <w:r w:rsidRPr="000579C2">
              <w:rPr>
                <w:lang w:val="en-GB"/>
              </w:rPr>
              <w:t xml:space="preserve"> </w:t>
            </w:r>
            <w:r w:rsidR="00A014F2">
              <w:rPr>
                <w:lang w:val="en-GB"/>
              </w:rPr>
              <w:t xml:space="preserve">Washington State </w:t>
            </w:r>
            <w:r w:rsidR="00303229">
              <w:rPr>
                <w:lang w:val="en-GB"/>
              </w:rPr>
              <w:t>University</w:t>
            </w:r>
            <w:r w:rsidR="00A014F2">
              <w:rPr>
                <w:lang w:val="en-GB"/>
              </w:rPr>
              <w:t>, 1999</w:t>
            </w:r>
          </w:p>
          <w:p w:rsidR="00FE06CD" w:rsidRPr="000579C2" w:rsidRDefault="00A014F2" w:rsidP="00FE06CD">
            <w:pPr>
              <w:rPr>
                <w:color w:val="92D050"/>
                <w:lang w:val="en-GB"/>
              </w:rPr>
            </w:pPr>
            <w:r>
              <w:rPr>
                <w:b/>
                <w:bCs/>
                <w:color w:val="92D050"/>
                <w:lang w:val="en-GB"/>
              </w:rPr>
              <w:t xml:space="preserve">2019, Pasting and </w:t>
            </w:r>
            <w:proofErr w:type="spellStart"/>
            <w:r>
              <w:rPr>
                <w:b/>
                <w:bCs/>
                <w:color w:val="92D050"/>
                <w:lang w:val="en-GB"/>
              </w:rPr>
              <w:t>retrogradation</w:t>
            </w:r>
            <w:proofErr w:type="spellEnd"/>
            <w:r>
              <w:rPr>
                <w:b/>
                <w:bCs/>
                <w:color w:val="92D050"/>
                <w:lang w:val="en-GB"/>
              </w:rPr>
              <w:t xml:space="preserve"> of starches and flours of different </w:t>
            </w:r>
            <w:r w:rsidR="00303229">
              <w:rPr>
                <w:b/>
                <w:bCs/>
                <w:color w:val="92D050"/>
                <w:lang w:val="en-GB"/>
              </w:rPr>
              <w:t>botanical</w:t>
            </w:r>
            <w:r>
              <w:rPr>
                <w:b/>
                <w:bCs/>
                <w:color w:val="92D050"/>
                <w:lang w:val="en-GB"/>
              </w:rPr>
              <w:t xml:space="preserve"> origin in water and water based solutions of </w:t>
            </w:r>
            <w:r w:rsidR="00303229">
              <w:rPr>
                <w:b/>
                <w:bCs/>
                <w:color w:val="92D050"/>
                <w:lang w:val="en-GB"/>
              </w:rPr>
              <w:t>saccharides</w:t>
            </w:r>
            <w:r w:rsidR="008376CB">
              <w:rPr>
                <w:b/>
                <w:bCs/>
                <w:color w:val="92D050"/>
                <w:lang w:val="en-GB"/>
              </w:rPr>
              <w:t xml:space="preserve">, </w:t>
            </w:r>
            <w:r w:rsidR="00C941DC">
              <w:rPr>
                <w:b/>
                <w:bCs/>
                <w:color w:val="92D050"/>
                <w:lang w:val="en-GB"/>
              </w:rPr>
              <w:t>Agricultural University of</w:t>
            </w:r>
            <w:r w:rsidR="008376CB">
              <w:rPr>
                <w:b/>
                <w:bCs/>
                <w:color w:val="92D050"/>
                <w:lang w:val="en-GB"/>
              </w:rPr>
              <w:t xml:space="preserve"> </w:t>
            </w:r>
            <w:r w:rsidR="00303229">
              <w:rPr>
                <w:b/>
                <w:bCs/>
                <w:color w:val="92D050"/>
                <w:lang w:val="en-GB"/>
              </w:rPr>
              <w:t>Krakow</w:t>
            </w:r>
          </w:p>
          <w:p w:rsidR="00FE06CD" w:rsidRPr="000579C2" w:rsidRDefault="00A014F2" w:rsidP="00FE06CD">
            <w:pPr>
              <w:rPr>
                <w:color w:val="92D050"/>
                <w:lang w:val="en-GB"/>
              </w:rPr>
            </w:pPr>
            <w:r>
              <w:rPr>
                <w:b/>
                <w:bCs/>
                <w:color w:val="92D050"/>
                <w:lang w:val="en-GB"/>
              </w:rPr>
              <w:t>2004 Oat starch modifications</w:t>
            </w:r>
            <w:r w:rsidR="008376CB">
              <w:rPr>
                <w:b/>
                <w:bCs/>
                <w:color w:val="92D050"/>
                <w:lang w:val="en-GB"/>
              </w:rPr>
              <w:t xml:space="preserve">, </w:t>
            </w:r>
            <w:r w:rsidR="00C941DC">
              <w:rPr>
                <w:b/>
                <w:bCs/>
                <w:color w:val="92D050"/>
                <w:lang w:val="en-GB"/>
              </w:rPr>
              <w:t>Agricultural University of</w:t>
            </w:r>
            <w:r w:rsidR="008376CB">
              <w:rPr>
                <w:b/>
                <w:bCs/>
                <w:color w:val="92D050"/>
                <w:lang w:val="en-GB"/>
              </w:rPr>
              <w:t xml:space="preserve"> </w:t>
            </w:r>
            <w:r w:rsidR="00303229">
              <w:rPr>
                <w:b/>
                <w:bCs/>
                <w:color w:val="92D050"/>
                <w:lang w:val="en-GB"/>
              </w:rPr>
              <w:t>Krakow</w:t>
            </w:r>
            <w:r w:rsidR="00FE06CD" w:rsidRPr="000579C2">
              <w:rPr>
                <w:color w:val="92D050"/>
                <w:lang w:val="en-GB"/>
              </w:rPr>
              <w:t xml:space="preserve"> </w:t>
            </w:r>
          </w:p>
          <w:p w:rsidR="008376CB" w:rsidRDefault="008376CB" w:rsidP="00FE06CD">
            <w:pPr>
              <w:rPr>
                <w:b/>
                <w:bCs/>
                <w:color w:val="92D050"/>
                <w:lang w:val="en-GB"/>
              </w:rPr>
            </w:pPr>
            <w:r>
              <w:rPr>
                <w:b/>
                <w:bCs/>
                <w:color w:val="92D050"/>
                <w:lang w:val="en-GB"/>
              </w:rPr>
              <w:t xml:space="preserve">1997 </w:t>
            </w:r>
            <w:r w:rsidR="00C941DC" w:rsidRPr="00C941DC">
              <w:rPr>
                <w:b/>
                <w:bCs/>
                <w:color w:val="92D050"/>
                <w:lang w:val="en-GB"/>
              </w:rPr>
              <w:t>Compositional alteration of vegetable oils during physical refining</w:t>
            </w:r>
            <w:r w:rsidR="00C941DC">
              <w:rPr>
                <w:b/>
                <w:bCs/>
                <w:color w:val="92D050"/>
                <w:lang w:val="en-GB"/>
              </w:rPr>
              <w:t>, University of Ghent</w:t>
            </w:r>
          </w:p>
          <w:p w:rsidR="00FE06CD" w:rsidRPr="000579C2" w:rsidRDefault="008376CB" w:rsidP="00FE06CD">
            <w:pPr>
              <w:rPr>
                <w:color w:val="92D050"/>
                <w:lang w:val="en-GB"/>
              </w:rPr>
            </w:pPr>
            <w:r>
              <w:rPr>
                <w:b/>
                <w:bCs/>
                <w:color w:val="92D050"/>
                <w:lang w:val="en-GB"/>
              </w:rPr>
              <w:t>1995</w:t>
            </w:r>
            <w:r w:rsidR="00C941DC">
              <w:rPr>
                <w:b/>
                <w:bCs/>
                <w:color w:val="92D050"/>
                <w:lang w:val="en-GB"/>
              </w:rPr>
              <w:t xml:space="preserve"> </w:t>
            </w:r>
            <w:r w:rsidR="00C941DC" w:rsidRPr="00C941DC">
              <w:rPr>
                <w:b/>
                <w:bCs/>
                <w:color w:val="92D050"/>
                <w:lang w:val="en-GB"/>
              </w:rPr>
              <w:t xml:space="preserve">Thermal modification of starch with amides and carboxylic acid esters in the microwave field </w:t>
            </w:r>
            <w:r w:rsidR="00C941DC">
              <w:rPr>
                <w:b/>
                <w:bCs/>
                <w:color w:val="92D050"/>
                <w:lang w:val="en-GB"/>
              </w:rPr>
              <w:t xml:space="preserve">Agricultural University of </w:t>
            </w:r>
            <w:r w:rsidR="00303229">
              <w:rPr>
                <w:b/>
                <w:bCs/>
                <w:color w:val="92D050"/>
                <w:lang w:val="en-GB"/>
              </w:rPr>
              <w:t>Krakow</w:t>
            </w:r>
            <w:r w:rsidR="00FE06CD" w:rsidRPr="000579C2">
              <w:rPr>
                <w:color w:val="92D050"/>
                <w:lang w:val="en-GB"/>
              </w:rPr>
              <w:t>: ……</w:t>
            </w:r>
          </w:p>
          <w:p w:rsidR="00FE06CD" w:rsidRPr="000579C2" w:rsidRDefault="00FE06CD" w:rsidP="00FE06CD">
            <w:pPr>
              <w:rPr>
                <w:lang w:val="en-GB"/>
              </w:rPr>
            </w:pPr>
            <w:r w:rsidRPr="000579C2">
              <w:rPr>
                <w:lang w:val="en-GB"/>
              </w:rPr>
              <w:t> </w:t>
            </w:r>
          </w:p>
          <w:p w:rsidR="00FE06CD" w:rsidRPr="000579C2" w:rsidRDefault="00FE06CD" w:rsidP="00FE06CD">
            <w:pPr>
              <w:rPr>
                <w:lang w:val="en-GB"/>
              </w:rPr>
            </w:pPr>
            <w:r w:rsidRPr="000579C2">
              <w:rPr>
                <w:b/>
                <w:bCs/>
                <w:lang w:val="en-GB"/>
              </w:rPr>
              <w:t>Professional profiles:</w:t>
            </w:r>
          </w:p>
          <w:p w:rsidR="007F57DD" w:rsidRPr="000579C2" w:rsidRDefault="00FE06CD" w:rsidP="00303229">
            <w:pPr>
              <w:rPr>
                <w:lang w:val="en-GB"/>
              </w:rPr>
            </w:pPr>
            <w:r w:rsidRPr="000579C2">
              <w:rPr>
                <w:lang w:val="en-GB"/>
              </w:rPr>
              <w:lastRenderedPageBreak/>
              <w:t>ORCID</w:t>
            </w:r>
            <w:r w:rsidR="00303229">
              <w:rPr>
                <w:lang w:val="en-GB"/>
              </w:rPr>
              <w:t xml:space="preserve">: </w:t>
            </w:r>
            <w:r w:rsidR="00303229" w:rsidRPr="00303229">
              <w:rPr>
                <w:lang w:val="en-GB"/>
              </w:rPr>
              <w:t>https://orcid.org/0000-0002-0183-933X</w:t>
            </w:r>
            <w:r w:rsidRPr="000579C2">
              <w:rPr>
                <w:lang w:val="en-GB"/>
              </w:rPr>
              <w:br/>
            </w:r>
          </w:p>
        </w:tc>
      </w:tr>
    </w:tbl>
    <w:p w:rsidR="009E105D" w:rsidRDefault="00FE06CD">
      <w:r w:rsidRPr="00FE06CD">
        <w:lastRenderedPageBreak/>
        <w:t xml:space="preserve">List of </w:t>
      </w:r>
      <w:proofErr w:type="spellStart"/>
      <w:r w:rsidRPr="00FE06CD">
        <w:t>publications</w:t>
      </w:r>
      <w:proofErr w:type="spellEnd"/>
      <w:r>
        <w:t>:</w:t>
      </w:r>
      <w:r w:rsidR="00162FE2">
        <w:t xml:space="preserve"> </w:t>
      </w:r>
    </w:p>
    <w:p w:rsidR="00F16CEB" w:rsidRDefault="00F16CEB" w:rsidP="00F16CEB">
      <w:pPr>
        <w:pStyle w:val="Akapitzlist"/>
        <w:numPr>
          <w:ilvl w:val="0"/>
          <w:numId w:val="1"/>
        </w:numPr>
        <w:jc w:val="both"/>
      </w:pPr>
      <w:r>
        <w:t xml:space="preserve">Berski, W., </w:t>
      </w:r>
      <w:proofErr w:type="spellStart"/>
      <w:r>
        <w:t>Krystyjan</w:t>
      </w:r>
      <w:proofErr w:type="spellEnd"/>
      <w:r>
        <w:t xml:space="preserve">, M., Zięć, G., Litwinek, D., Gambuś, H., 2016. </w:t>
      </w:r>
      <w:r w:rsidRPr="00F16CEB">
        <w:rPr>
          <w:lang w:val="en-US"/>
        </w:rPr>
        <w:t xml:space="preserve">The influence of starch </w:t>
      </w:r>
      <w:proofErr w:type="spellStart"/>
      <w:r w:rsidRPr="00F16CEB">
        <w:rPr>
          <w:lang w:val="en-US"/>
        </w:rPr>
        <w:t>hydrolyzate</w:t>
      </w:r>
      <w:proofErr w:type="spellEnd"/>
      <w:r w:rsidRPr="00F16CEB">
        <w:rPr>
          <w:lang w:val="en-US"/>
        </w:rPr>
        <w:t xml:space="preserve"> on physicochemical properties of pastes and gels prepared from oat flour and starch. </w:t>
      </w:r>
      <w:proofErr w:type="spellStart"/>
      <w:r>
        <w:t>Journal</w:t>
      </w:r>
      <w:proofErr w:type="spellEnd"/>
      <w:r>
        <w:t xml:space="preserve"> of Cereal Science 70, 16–22. [</w:t>
      </w:r>
    </w:p>
    <w:p w:rsidR="00F16CEB" w:rsidRDefault="00F16CEB" w:rsidP="00F16CEB">
      <w:pPr>
        <w:pStyle w:val="Akapitzlist"/>
        <w:numPr>
          <w:ilvl w:val="0"/>
          <w:numId w:val="1"/>
        </w:numPr>
        <w:jc w:val="both"/>
      </w:pP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, W., </w:t>
      </w:r>
      <w:proofErr w:type="spellStart"/>
      <w:r w:rsidRPr="00F16CEB">
        <w:rPr>
          <w:lang w:val="en-US"/>
        </w:rPr>
        <w:t>Ziobro</w:t>
      </w:r>
      <w:proofErr w:type="spellEnd"/>
      <w:r w:rsidRPr="00F16CEB">
        <w:rPr>
          <w:lang w:val="en-US"/>
        </w:rPr>
        <w:t xml:space="preserve">, R., 2018. Pasting and gel characteristics of normal and waxy maize starch in glucose syrup solutions. </w:t>
      </w:r>
      <w:proofErr w:type="spellStart"/>
      <w:r>
        <w:t>Journal</w:t>
      </w:r>
      <w:proofErr w:type="spellEnd"/>
      <w:r>
        <w:t xml:space="preserve"> of Cereal Science 79, 253–258</w:t>
      </w:r>
    </w:p>
    <w:p w:rsidR="00F16CEB" w:rsidRDefault="00F16CEB" w:rsidP="00F16CEB">
      <w:pPr>
        <w:pStyle w:val="Akapitzlist"/>
        <w:numPr>
          <w:ilvl w:val="0"/>
          <w:numId w:val="1"/>
        </w:numPr>
        <w:jc w:val="both"/>
      </w:pPr>
      <w:r>
        <w:t xml:space="preserve">Berski, W., Ziobro, R., Witczak, M., Gambuś, H., 2018. </w:t>
      </w:r>
      <w:r w:rsidRPr="00F16CEB">
        <w:rPr>
          <w:lang w:val="en-US"/>
        </w:rPr>
        <w:t xml:space="preserve">The </w:t>
      </w:r>
      <w:proofErr w:type="spellStart"/>
      <w:r w:rsidRPr="00F16CEB">
        <w:rPr>
          <w:lang w:val="en-US"/>
        </w:rPr>
        <w:t>retrogradation</w:t>
      </w:r>
      <w:proofErr w:type="spellEnd"/>
      <w:r w:rsidRPr="00F16CEB">
        <w:rPr>
          <w:lang w:val="en-US"/>
        </w:rPr>
        <w:t xml:space="preserve"> kinetics of starches of different botanical origin in the presence of glucose syrup. </w:t>
      </w:r>
      <w:r>
        <w:t xml:space="preserve">International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Macromolecules</w:t>
      </w:r>
      <w:proofErr w:type="spellEnd"/>
      <w:r>
        <w:t xml:space="preserve"> 114, 1288–1294. </w:t>
      </w:r>
    </w:p>
    <w:p w:rsidR="00F16CEB" w:rsidRPr="00F16CEB" w:rsidRDefault="00F16CEB" w:rsidP="00F16CEB">
      <w:pPr>
        <w:pStyle w:val="Akapitzlist"/>
        <w:numPr>
          <w:ilvl w:val="0"/>
          <w:numId w:val="1"/>
        </w:numPr>
        <w:jc w:val="both"/>
      </w:pPr>
      <w:proofErr w:type="spellStart"/>
      <w:r w:rsidRPr="00F16CEB">
        <w:rPr>
          <w:lang w:val="en-US"/>
        </w:rPr>
        <w:t>Dobosz</w:t>
      </w:r>
      <w:proofErr w:type="spellEnd"/>
      <w:r w:rsidRPr="00F16CEB">
        <w:rPr>
          <w:lang w:val="en-US"/>
        </w:rPr>
        <w:t xml:space="preserve"> A., </w:t>
      </w:r>
      <w:proofErr w:type="spellStart"/>
      <w:r w:rsidRPr="00F16CEB">
        <w:rPr>
          <w:lang w:val="en-US"/>
        </w:rPr>
        <w:t>Sikora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Krystyjan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Tomasik</w:t>
      </w:r>
      <w:proofErr w:type="spellEnd"/>
      <w:r w:rsidRPr="00F16CEB">
        <w:rPr>
          <w:lang w:val="en-US"/>
        </w:rPr>
        <w:t xml:space="preserve"> P., </w:t>
      </w:r>
      <w:proofErr w:type="spellStart"/>
      <w:r w:rsidRPr="00F16CEB">
        <w:rPr>
          <w:lang w:val="en-US"/>
        </w:rPr>
        <w:t>Lach</w:t>
      </w:r>
      <w:proofErr w:type="spellEnd"/>
      <w:r w:rsidRPr="00F16CEB">
        <w:rPr>
          <w:lang w:val="en-US"/>
        </w:rPr>
        <w:t xml:space="preserve"> R., </w:t>
      </w:r>
      <w:proofErr w:type="spellStart"/>
      <w:r w:rsidRPr="00F16CEB">
        <w:rPr>
          <w:lang w:val="en-US"/>
        </w:rPr>
        <w:t>Borczak</w:t>
      </w:r>
      <w:proofErr w:type="spellEnd"/>
      <w:r w:rsidRPr="00F16CEB">
        <w:rPr>
          <w:lang w:val="en-US"/>
        </w:rPr>
        <w:t xml:space="preserve"> B.,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 W., </w:t>
      </w:r>
      <w:proofErr w:type="spellStart"/>
      <w:r w:rsidRPr="00F16CEB">
        <w:rPr>
          <w:lang w:val="en-US"/>
        </w:rPr>
        <w:t>Lukasiewicz</w:t>
      </w:r>
      <w:proofErr w:type="spellEnd"/>
      <w:r w:rsidRPr="00F16CEB">
        <w:rPr>
          <w:lang w:val="en-US"/>
        </w:rPr>
        <w:t xml:space="preserve"> M. 2018, Short and long term </w:t>
      </w:r>
      <w:proofErr w:type="spellStart"/>
      <w:r w:rsidRPr="00F16CEB">
        <w:rPr>
          <w:lang w:val="en-US"/>
        </w:rPr>
        <w:t>retrogradation</w:t>
      </w:r>
      <w:proofErr w:type="spellEnd"/>
      <w:r w:rsidRPr="00F16CEB">
        <w:rPr>
          <w:lang w:val="en-US"/>
        </w:rPr>
        <w:t xml:space="preserve"> of potato starches with varying amylose content. Journal of the Science of Food and Agriculture. </w:t>
      </w:r>
    </w:p>
    <w:p w:rsidR="00F16CEB" w:rsidRPr="00F16CEB" w:rsidRDefault="00F16CEB" w:rsidP="00F16CEB">
      <w:pPr>
        <w:pStyle w:val="Akapitzlist"/>
        <w:numPr>
          <w:ilvl w:val="0"/>
          <w:numId w:val="1"/>
        </w:numPr>
        <w:jc w:val="both"/>
      </w:pPr>
      <w:proofErr w:type="spellStart"/>
      <w:r w:rsidRPr="00F16CEB">
        <w:rPr>
          <w:lang w:val="en-US"/>
        </w:rPr>
        <w:t>Florkiewicz</w:t>
      </w:r>
      <w:proofErr w:type="spellEnd"/>
      <w:r w:rsidRPr="00F16CEB">
        <w:rPr>
          <w:lang w:val="en-US"/>
        </w:rPr>
        <w:t xml:space="preserve"> A.,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 W. 2018, Application of sous vide method as an alternative to traditional vegetable cooking to maximize the retention of minerals. Journal of Food Processing and Preservation, 42, 2, Article Number: e13508. </w:t>
      </w:r>
    </w:p>
    <w:p w:rsidR="00F16CEB" w:rsidRPr="00F16CEB" w:rsidRDefault="00F16CEB" w:rsidP="00F16CEB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F16CEB">
        <w:rPr>
          <w:lang w:val="en-US"/>
        </w:rPr>
        <w:t>Florkiewicz</w:t>
      </w:r>
      <w:proofErr w:type="spellEnd"/>
      <w:r w:rsidRPr="00F16CEB">
        <w:rPr>
          <w:lang w:val="en-US"/>
        </w:rPr>
        <w:t xml:space="preserve">, A.,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, W., </w:t>
      </w:r>
      <w:proofErr w:type="spellStart"/>
      <w:r w:rsidRPr="00F16CEB">
        <w:rPr>
          <w:lang w:val="en-US"/>
        </w:rPr>
        <w:t>Filipiak-Florkiewicz</w:t>
      </w:r>
      <w:proofErr w:type="spellEnd"/>
      <w:r w:rsidRPr="00F16CEB">
        <w:rPr>
          <w:lang w:val="en-US"/>
        </w:rPr>
        <w:t xml:space="preserve">, A. 2020 The effect of addition of osmotic substances on the retention of selected micro- and </w:t>
      </w:r>
      <w:proofErr w:type="spellStart"/>
      <w:r w:rsidRPr="00F16CEB">
        <w:rPr>
          <w:lang w:val="en-US"/>
        </w:rPr>
        <w:t>macroelements</w:t>
      </w:r>
      <w:proofErr w:type="spellEnd"/>
      <w:r w:rsidRPr="00F16CEB">
        <w:rPr>
          <w:lang w:val="en-US"/>
        </w:rPr>
        <w:t xml:space="preserve"> in hydrothermally processed Brassica vegetables, Journal of Food Processing and Preservation, , 44(1), e14295</w:t>
      </w:r>
    </w:p>
    <w:p w:rsidR="00F16CEB" w:rsidRDefault="00F16CEB" w:rsidP="00F16CEB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F16CEB">
        <w:rPr>
          <w:lang w:val="en-US"/>
        </w:rPr>
        <w:t>Krystyjan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Sikora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Adamczyk</w:t>
      </w:r>
      <w:proofErr w:type="spellEnd"/>
      <w:r w:rsidRPr="00F16CEB">
        <w:rPr>
          <w:lang w:val="en-US"/>
        </w:rPr>
        <w:t xml:space="preserve"> G., </w:t>
      </w:r>
      <w:proofErr w:type="spellStart"/>
      <w:r w:rsidRPr="00F16CEB">
        <w:rPr>
          <w:lang w:val="en-US"/>
        </w:rPr>
        <w:t>Dobosz</w:t>
      </w:r>
      <w:proofErr w:type="spellEnd"/>
      <w:r w:rsidRPr="00F16CEB">
        <w:rPr>
          <w:lang w:val="en-US"/>
        </w:rPr>
        <w:t xml:space="preserve"> A., </w:t>
      </w:r>
      <w:proofErr w:type="spellStart"/>
      <w:r w:rsidRPr="00F16CEB">
        <w:rPr>
          <w:lang w:val="en-US"/>
        </w:rPr>
        <w:t>Tomasik</w:t>
      </w:r>
      <w:proofErr w:type="spellEnd"/>
      <w:r w:rsidRPr="00F16CEB">
        <w:rPr>
          <w:lang w:val="en-US"/>
        </w:rPr>
        <w:t xml:space="preserve"> P.,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 W., </w:t>
      </w:r>
      <w:proofErr w:type="spellStart"/>
      <w:r w:rsidRPr="00F16CEB">
        <w:rPr>
          <w:lang w:val="en-US"/>
        </w:rPr>
        <w:t>Łukasiewicz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Izak</w:t>
      </w:r>
      <w:proofErr w:type="spellEnd"/>
      <w:r w:rsidRPr="00F16CEB">
        <w:rPr>
          <w:lang w:val="en-US"/>
        </w:rPr>
        <w:t xml:space="preserve"> P. 2016, Thixotropic properties of waxy potato starch depending on the degree of the granules pasting. Carbohydrate Polymers, 141, 126-134 </w:t>
      </w:r>
    </w:p>
    <w:p w:rsidR="00F16CEB" w:rsidRPr="00F16CEB" w:rsidRDefault="00F16CEB" w:rsidP="00F16CEB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F16CEB">
        <w:rPr>
          <w:lang w:val="en-US"/>
        </w:rPr>
        <w:t>Pycia</w:t>
      </w:r>
      <w:proofErr w:type="spellEnd"/>
      <w:r w:rsidRPr="00F16CEB">
        <w:rPr>
          <w:lang w:val="en-US"/>
        </w:rPr>
        <w:t xml:space="preserve"> K., </w:t>
      </w:r>
      <w:proofErr w:type="spellStart"/>
      <w:r w:rsidRPr="00F16CEB">
        <w:rPr>
          <w:lang w:val="en-US"/>
        </w:rPr>
        <w:t>Gryszkin</w:t>
      </w:r>
      <w:proofErr w:type="spellEnd"/>
      <w:r w:rsidRPr="00F16CEB">
        <w:rPr>
          <w:lang w:val="en-US"/>
        </w:rPr>
        <w:t xml:space="preserve"> A.,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 W., </w:t>
      </w:r>
      <w:proofErr w:type="spellStart"/>
      <w:r w:rsidRPr="00F16CEB">
        <w:rPr>
          <w:lang w:val="en-US"/>
        </w:rPr>
        <w:t>Juszczak</w:t>
      </w:r>
      <w:proofErr w:type="spellEnd"/>
      <w:r w:rsidRPr="00F16CEB">
        <w:rPr>
          <w:lang w:val="en-US"/>
        </w:rPr>
        <w:t xml:space="preserve"> L. 2018, The Influence of Chemically Modified Potato </w:t>
      </w:r>
      <w:proofErr w:type="spellStart"/>
      <w:r w:rsidRPr="00F16CEB">
        <w:rPr>
          <w:lang w:val="en-US"/>
        </w:rPr>
        <w:t>Maltodextrins</w:t>
      </w:r>
      <w:proofErr w:type="spellEnd"/>
      <w:r w:rsidRPr="00F16CEB">
        <w:rPr>
          <w:lang w:val="en-US"/>
        </w:rPr>
        <w:t xml:space="preserve"> on Stability and Rheological Properties of Model Oil-in-Water Emulsions. </w:t>
      </w:r>
      <w:proofErr w:type="spellStart"/>
      <w:r>
        <w:t>Polymers</w:t>
      </w:r>
      <w:proofErr w:type="spellEnd"/>
      <w:r>
        <w:t xml:space="preserve">, 10(1), 67. </w:t>
      </w:r>
    </w:p>
    <w:p w:rsidR="00F16CEB" w:rsidRPr="00F16CEB" w:rsidRDefault="00F16CEB" w:rsidP="00F16CEB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F16CEB">
        <w:rPr>
          <w:lang w:val="en-US"/>
        </w:rPr>
        <w:t>Sikora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Adamczyk</w:t>
      </w:r>
      <w:proofErr w:type="spellEnd"/>
      <w:r w:rsidRPr="00F16CEB">
        <w:rPr>
          <w:lang w:val="en-US"/>
        </w:rPr>
        <w:t xml:space="preserve"> G., </w:t>
      </w:r>
      <w:proofErr w:type="spellStart"/>
      <w:r w:rsidRPr="00F16CEB">
        <w:rPr>
          <w:lang w:val="en-US"/>
        </w:rPr>
        <w:t>Krystyjan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Dobosz</w:t>
      </w:r>
      <w:proofErr w:type="spellEnd"/>
      <w:r w:rsidRPr="00F16CEB">
        <w:rPr>
          <w:lang w:val="en-US"/>
        </w:rPr>
        <w:t xml:space="preserve"> A., </w:t>
      </w:r>
      <w:proofErr w:type="spellStart"/>
      <w:r w:rsidRPr="00F16CEB">
        <w:rPr>
          <w:lang w:val="en-US"/>
        </w:rPr>
        <w:t>Tomasik</w:t>
      </w:r>
      <w:proofErr w:type="spellEnd"/>
      <w:r w:rsidRPr="00F16CEB">
        <w:rPr>
          <w:lang w:val="en-US"/>
        </w:rPr>
        <w:t xml:space="preserve"> P.,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 W., </w:t>
      </w:r>
      <w:proofErr w:type="spellStart"/>
      <w:r w:rsidRPr="00F16CEB">
        <w:rPr>
          <w:lang w:val="en-US"/>
        </w:rPr>
        <w:t>Lukasiewicz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Izak</w:t>
      </w:r>
      <w:proofErr w:type="spellEnd"/>
      <w:r w:rsidRPr="00F16CEB">
        <w:rPr>
          <w:lang w:val="en-US"/>
        </w:rPr>
        <w:t xml:space="preserve"> P. 2015, Thixotropic properties of normal potato starch depending on the degree of the granules pasting. Carbohydrate Polymers 3,121, 254-64. </w:t>
      </w:r>
    </w:p>
    <w:p w:rsidR="00F16CEB" w:rsidRDefault="00F16CEB" w:rsidP="00F16CEB">
      <w:pPr>
        <w:pStyle w:val="Akapitzlist"/>
        <w:numPr>
          <w:ilvl w:val="0"/>
          <w:numId w:val="1"/>
        </w:numPr>
        <w:jc w:val="both"/>
      </w:pPr>
      <w:proofErr w:type="spellStart"/>
      <w:r w:rsidRPr="00F16CEB">
        <w:rPr>
          <w:lang w:val="en-US"/>
        </w:rPr>
        <w:t>Sikora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Dobosz</w:t>
      </w:r>
      <w:proofErr w:type="spellEnd"/>
      <w:r w:rsidRPr="00F16CEB">
        <w:rPr>
          <w:lang w:val="en-US"/>
        </w:rPr>
        <w:t xml:space="preserve"> A, </w:t>
      </w:r>
      <w:proofErr w:type="spellStart"/>
      <w:r w:rsidRPr="00F16CEB">
        <w:rPr>
          <w:lang w:val="en-US"/>
        </w:rPr>
        <w:t>Krystyjan</w:t>
      </w:r>
      <w:proofErr w:type="spellEnd"/>
      <w:r w:rsidRPr="00F16CEB">
        <w:rPr>
          <w:lang w:val="en-US"/>
        </w:rPr>
        <w:t xml:space="preserve"> M., </w:t>
      </w:r>
      <w:proofErr w:type="spellStart"/>
      <w:r w:rsidRPr="00F16CEB">
        <w:rPr>
          <w:lang w:val="en-US"/>
        </w:rPr>
        <w:t>Adamczyk</w:t>
      </w:r>
      <w:proofErr w:type="spellEnd"/>
      <w:r w:rsidRPr="00F16CEB">
        <w:rPr>
          <w:lang w:val="en-US"/>
        </w:rPr>
        <w:t xml:space="preserve"> G., </w:t>
      </w:r>
      <w:proofErr w:type="spellStart"/>
      <w:r w:rsidRPr="00F16CEB">
        <w:rPr>
          <w:lang w:val="en-US"/>
        </w:rPr>
        <w:t>Tomasik</w:t>
      </w:r>
      <w:proofErr w:type="spellEnd"/>
      <w:r w:rsidRPr="00F16CEB">
        <w:rPr>
          <w:lang w:val="en-US"/>
        </w:rPr>
        <w:t xml:space="preserve"> P., </w:t>
      </w:r>
      <w:proofErr w:type="spellStart"/>
      <w:r w:rsidRPr="00F16CEB">
        <w:rPr>
          <w:lang w:val="en-US"/>
        </w:rPr>
        <w:t>Berski</w:t>
      </w:r>
      <w:proofErr w:type="spellEnd"/>
      <w:r w:rsidRPr="00F16CEB">
        <w:rPr>
          <w:lang w:val="en-US"/>
        </w:rPr>
        <w:t xml:space="preserve"> W., </w:t>
      </w:r>
      <w:proofErr w:type="spellStart"/>
      <w:r w:rsidRPr="00F16CEB">
        <w:rPr>
          <w:lang w:val="en-US"/>
        </w:rPr>
        <w:t>Kutyła-Kupidura</w:t>
      </w:r>
      <w:proofErr w:type="spellEnd"/>
      <w:r w:rsidRPr="00F16CEB">
        <w:rPr>
          <w:lang w:val="en-US"/>
        </w:rPr>
        <w:t xml:space="preserve"> EM. 2017, Thixotropic properties of the normal potato starch – Locust bean gum blends. </w:t>
      </w:r>
      <w:r>
        <w:t xml:space="preserve">LWT - Food Science and Technology. 75, 590-598. </w:t>
      </w:r>
    </w:p>
    <w:sectPr w:rsidR="00F16CEB" w:rsidSect="006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59E"/>
    <w:multiLevelType w:val="hybridMultilevel"/>
    <w:tmpl w:val="378AFD98"/>
    <w:lvl w:ilvl="0" w:tplc="8AB49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1E41"/>
    <w:multiLevelType w:val="hybridMultilevel"/>
    <w:tmpl w:val="B7085A56"/>
    <w:lvl w:ilvl="0" w:tplc="8AB49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64C3"/>
    <w:multiLevelType w:val="hybridMultilevel"/>
    <w:tmpl w:val="219EF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A6"/>
    <w:rsid w:val="000579C2"/>
    <w:rsid w:val="0011028B"/>
    <w:rsid w:val="00162FE2"/>
    <w:rsid w:val="002C6EE2"/>
    <w:rsid w:val="00303229"/>
    <w:rsid w:val="00426378"/>
    <w:rsid w:val="00543554"/>
    <w:rsid w:val="006D1916"/>
    <w:rsid w:val="00727D84"/>
    <w:rsid w:val="007335B5"/>
    <w:rsid w:val="007F57DD"/>
    <w:rsid w:val="008376CB"/>
    <w:rsid w:val="009E105D"/>
    <w:rsid w:val="00A014F2"/>
    <w:rsid w:val="00C941DC"/>
    <w:rsid w:val="00DC6AF2"/>
    <w:rsid w:val="00DE2AA6"/>
    <w:rsid w:val="00E63C89"/>
    <w:rsid w:val="00F16CEB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0D42-6A2E-4163-B29C-1947002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6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9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1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iktor.berski@ur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cfa0235-73a9-42e0-89a6-21782e46995a" xsi:nil="true"/>
    <Members xmlns="ecfa0235-73a9-42e0-89a6-21782e46995a">
      <UserInfo>
        <DisplayName/>
        <AccountId xsi:nil="true"/>
        <AccountType/>
      </UserInfo>
    </Members>
    <FolderType xmlns="ecfa0235-73a9-42e0-89a6-21782e46995a" xsi:nil="true"/>
    <TeamsChannelId xmlns="ecfa0235-73a9-42e0-89a6-21782e46995a" xsi:nil="true"/>
    <Invited_Leaders xmlns="ecfa0235-73a9-42e0-89a6-21782e46995a" xsi:nil="true"/>
    <Has_Leaders_Only_SectionGroup xmlns="ecfa0235-73a9-42e0-89a6-21782e46995a" xsi:nil="true"/>
    <NotebookType xmlns="ecfa0235-73a9-42e0-89a6-21782e46995a" xsi:nil="true"/>
    <AppVersion xmlns="ecfa0235-73a9-42e0-89a6-21782e46995a" xsi:nil="true"/>
    <IsNotebookLocked xmlns="ecfa0235-73a9-42e0-89a6-21782e46995a" xsi:nil="true"/>
    <Owner xmlns="ecfa0235-73a9-42e0-89a6-21782e46995a">
      <UserInfo>
        <DisplayName/>
        <AccountId xsi:nil="true"/>
        <AccountType/>
      </UserInfo>
    </Owner>
    <LMS_Mappings xmlns="ecfa0235-73a9-42e0-89a6-21782e46995a" xsi:nil="true"/>
    <CultureName xmlns="ecfa0235-73a9-42e0-89a6-21782e46995a" xsi:nil="true"/>
    <DefaultSectionNames xmlns="ecfa0235-73a9-42e0-89a6-21782e46995a" xsi:nil="true"/>
    <Invited_Members xmlns="ecfa0235-73a9-42e0-89a6-21782e46995a" xsi:nil="true"/>
    <Is_Collaboration_Space_Locked xmlns="ecfa0235-73a9-42e0-89a6-21782e46995a" xsi:nil="true"/>
    <Math_Settings xmlns="ecfa0235-73a9-42e0-89a6-21782e46995a" xsi:nil="true"/>
    <Member_Groups xmlns="ecfa0235-73a9-42e0-89a6-21782e46995a">
      <UserInfo>
        <DisplayName/>
        <AccountId xsi:nil="true"/>
        <AccountType/>
      </UserInfo>
    </Member_Groups>
    <Self_Registration_Enabled xmlns="ecfa0235-73a9-42e0-89a6-21782e46995a" xsi:nil="true"/>
    <Leaders xmlns="ecfa0235-73a9-42e0-89a6-21782e46995a">
      <UserInfo>
        <DisplayName/>
        <AccountId xsi:nil="true"/>
        <AccountType/>
      </UserInfo>
    </Leaders>
    <Distribution_Groups xmlns="ecfa0235-73a9-42e0-89a6-21782e4699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7467ABC08954281715B23F003563D" ma:contentTypeVersion="22" ma:contentTypeDescription="Utwórz nowy dokument." ma:contentTypeScope="" ma:versionID="9f8f264bf29329f46c1aa0e3ba129fb4">
  <xsd:schema xmlns:xsd="http://www.w3.org/2001/XMLSchema" xmlns:xs="http://www.w3.org/2001/XMLSchema" xmlns:p="http://schemas.microsoft.com/office/2006/metadata/properties" xmlns:ns2="ecfa0235-73a9-42e0-89a6-21782e46995a" targetNamespace="http://schemas.microsoft.com/office/2006/metadata/properties" ma:root="true" ma:fieldsID="5f16234428aad863204c27d1ec0ee2c3" ns2:_="">
    <xsd:import namespace="ecfa0235-73a9-42e0-89a6-21782e46995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a0235-73a9-42e0-89a6-21782e46995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AE0F6-2157-49C3-BB09-D9A660786EAD}">
  <ds:schemaRefs>
    <ds:schemaRef ds:uri="http://schemas.microsoft.com/office/2006/metadata/properties"/>
    <ds:schemaRef ds:uri="http://schemas.microsoft.com/office/infopath/2007/PartnerControls"/>
    <ds:schemaRef ds:uri="ecfa0235-73a9-42e0-89a6-21782e46995a"/>
  </ds:schemaRefs>
</ds:datastoreItem>
</file>

<file path=customXml/itemProps2.xml><?xml version="1.0" encoding="utf-8"?>
<ds:datastoreItem xmlns:ds="http://schemas.openxmlformats.org/officeDocument/2006/customXml" ds:itemID="{DE8B4BA5-FA4C-499C-A7C9-F8F573A6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a0235-73a9-42e0-89a6-21782e469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B7615-FF1D-461F-BFC2-B6910A4B9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2</cp:revision>
  <dcterms:created xsi:type="dcterms:W3CDTF">2020-11-06T09:21:00Z</dcterms:created>
  <dcterms:modified xsi:type="dcterms:W3CDTF">2020-11-06T09:21:00Z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0x0101002E37467ABC08954281715B23F003563D</vt:lpwstr>
  </property>
</Properties>
</file>